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政府信息公开保密审查表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5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379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拟公开信息机关(单位名称)</w:t>
            </w:r>
          </w:p>
        </w:tc>
        <w:tc>
          <w:tcPr>
            <w:tcW w:w="524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磴口县农牧业机械化服务中心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2" w:hRule="atLeast"/>
        </w:trPr>
        <w:tc>
          <w:tcPr>
            <w:tcW w:w="379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信息名称</w:t>
            </w:r>
          </w:p>
        </w:tc>
        <w:tc>
          <w:tcPr>
            <w:tcW w:w="524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2024年县级补贴机具结算明细表（第二批）公示（各苏木、镇、农场、沙漠林业实验中心及服务组织）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794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信息拟公开方式</w:t>
            </w:r>
          </w:p>
        </w:tc>
        <w:tc>
          <w:tcPr>
            <w:tcW w:w="524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794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246" w:type="dxa"/>
            <w:noWrap w:val="0"/>
            <w:vAlign w:val="top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□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依申请公开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不予公开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379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信息拟公开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渠道</w:t>
            </w:r>
          </w:p>
        </w:tc>
        <w:tc>
          <w:tcPr>
            <w:tcW w:w="52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政府网站 □报刊 □广播 □电视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政务公开栏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79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信息拟公开时间</w:t>
            </w:r>
          </w:p>
        </w:tc>
        <w:tc>
          <w:tcPr>
            <w:tcW w:w="5246" w:type="dxa"/>
            <w:noWrap w:val="0"/>
            <w:vAlign w:val="top"/>
          </w:tcPr>
          <w:p>
            <w:pPr>
              <w:ind w:firstLine="960" w:firstLineChars="3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379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主管领导人审批意见</w:t>
            </w:r>
          </w:p>
        </w:tc>
        <w:tc>
          <w:tcPr>
            <w:tcW w:w="5246" w:type="dxa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审查意见属实，同意公开。</w:t>
            </w:r>
          </w:p>
          <w:p>
            <w:pPr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签字：           （单位公章）</w:t>
            </w:r>
          </w:p>
          <w:p>
            <w:pPr>
              <w:ind w:right="640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日 </w:t>
            </w:r>
          </w:p>
        </w:tc>
      </w:tr>
    </w:tbl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政府信息公开保密审查意见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磴口县政务公开领导小组办公室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rPr>
          <w:rFonts w:hint="eastAsia" w:ascii="仿宋" w:hAnsi="仿宋" w:eastAsia="仿宋" w:cs="仿宋"/>
          <w:sz w:val="32"/>
          <w:szCs w:val="32"/>
          <w:u w:val="single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以上表格中所述信息经我单位政府信息公开保密审查机构审查，不属于国家秘密、商业秘密、个人隐私或其他不予公开的情形，可以公开，请予以发布。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</w:rPr>
        <w:t>信 息 提 供 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磴口县农牧业机械化服务中心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 xml:space="preserve">      </w:t>
      </w:r>
    </w:p>
    <w:p>
      <w:pPr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保密审查负责人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</w:p>
    <w:p>
      <w:pPr>
        <w:rPr>
          <w:rFonts w:hint="eastAsia" w:ascii="仿宋" w:hAnsi="仿宋" w:eastAsia="仿宋" w:cs="仿宋"/>
          <w:sz w:val="32"/>
          <w:szCs w:val="32"/>
          <w:u w:val="single"/>
        </w:rPr>
      </w:pPr>
    </w:p>
    <w:p>
      <w:pPr>
        <w:rPr>
          <w:rFonts w:hint="eastAsia" w:ascii="仿宋" w:hAnsi="仿宋" w:eastAsia="仿宋" w:cs="仿宋"/>
          <w:sz w:val="32"/>
          <w:szCs w:val="32"/>
          <w:u w:val="single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（单位公章）</w:t>
      </w: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733071"/>
    <w:multiLevelType w:val="multilevel"/>
    <w:tmpl w:val="10733071"/>
    <w:lvl w:ilvl="0" w:tentative="0">
      <w:start w:val="0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YWYzMzUwZWJhMDcyNTdmZTc4ZjU2NDczYjM5YjgifQ=="/>
  </w:docVars>
  <w:rsids>
    <w:rsidRoot w:val="54BC4099"/>
    <w:rsid w:val="54BC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2024-07-24T07:49:00Z</dcterms:created>
  <dc:creator>金亮</dc:creator>
  <cp:lastModifiedBy>金亮</cp:lastModifiedBy>
  <dcterms:modified xsi:type="dcterms:W3CDTF">2024-07-24T07:51:04Z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F11E92B2DF8643D383A8215CEF962F07_11</vt:lpwstr>
  </property>
</Properties>
</file>