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p>
    <w:p>
      <w:pPr>
        <w:snapToGrid w:val="0"/>
        <w:ind w:firstLine="787" w:firstLineChars="245"/>
        <w:rPr>
          <w:rFonts w:ascii="Times New Roman" w:hAnsi="Times New Roman" w:eastAsia="仿宋_GB2312"/>
          <w:b/>
          <w:color w:val="auto"/>
          <w:sz w:val="32"/>
          <w:szCs w:val="32"/>
        </w:rPr>
      </w:pPr>
    </w:p>
    <w:p>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lang w:eastAsia="zh-CN"/>
        </w:rPr>
        <w:t>各</w:t>
      </w:r>
      <w:r>
        <w:rPr>
          <w:rFonts w:hint="eastAsia" w:ascii="方正小标宋简体" w:hAnsi="宋体" w:eastAsia="方正小标宋简体"/>
          <w:bCs/>
          <w:color w:val="auto"/>
          <w:sz w:val="44"/>
          <w:szCs w:val="44"/>
        </w:rPr>
        <w:t>盟市人力资源社会保障部门</w:t>
      </w:r>
    </w:p>
    <w:p>
      <w:pPr>
        <w:snapToGrid w:val="0"/>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rPr>
        <w:t>联系方式和资格审查地址</w:t>
      </w:r>
      <w:r>
        <w:rPr>
          <w:rFonts w:hint="eastAsia" w:ascii="方正小标宋简体" w:hAnsi="宋体" w:eastAsia="方正小标宋简体"/>
          <w:bCs/>
          <w:color w:val="auto"/>
          <w:sz w:val="44"/>
          <w:szCs w:val="44"/>
          <w:lang w:eastAsia="zh-CN"/>
        </w:rPr>
        <w:t>（三支一扶）</w:t>
      </w:r>
    </w:p>
    <w:p>
      <w:pPr>
        <w:snapToGrid w:val="0"/>
        <w:ind w:firstLine="862" w:firstLineChars="196"/>
        <w:jc w:val="center"/>
        <w:rPr>
          <w:rFonts w:ascii="Times New Roman" w:hAnsi="Times New Roman" w:eastAsia="方正小标宋简体"/>
          <w:bCs/>
          <w:color w:val="FF0000"/>
          <w:sz w:val="44"/>
          <w:szCs w:val="44"/>
        </w:rPr>
      </w:pP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呼和浩特市人力资源和社会保障局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lang w:eastAsia="zh-CN"/>
        </w:rPr>
        <w:t>刘晓霞</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val="en-US" w:eastAsia="zh-CN"/>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0471</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3683112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资格审查地址：呼和浩特市新城区鸿盛高科技园区内蒙古自治区大学生创业园8号楼一楼大厅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包头市人力资源和社会保障局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kern w:val="0"/>
          <w:sz w:val="32"/>
          <w:szCs w:val="32"/>
        </w:rPr>
        <w:t xml:space="preserve">史佳钰 </w:t>
      </w:r>
      <w:r>
        <w:rPr>
          <w:rFonts w:hint="eastAsia" w:ascii="Times New Roman" w:hAnsi="Times New Roman" w:eastAsia="仿宋_GB2312"/>
          <w:bCs/>
          <w:color w:val="auto"/>
          <w:kern w:val="0"/>
          <w:sz w:val="32"/>
          <w:szCs w:val="32"/>
          <w:lang w:val="en-US" w:eastAsia="zh-CN"/>
        </w:rPr>
        <w:t xml:space="preserve"> </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sz w:val="32"/>
          <w:szCs w:val="32"/>
        </w:rPr>
        <w:t>0472</w:t>
      </w: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sz w:val="32"/>
          <w:szCs w:val="32"/>
        </w:rPr>
        <w:t>616908</w:t>
      </w:r>
      <w:r>
        <w:rPr>
          <w:rFonts w:hint="eastAsia" w:ascii="Times New Roman" w:hAnsi="Times New Roman" w:eastAsia="仿宋_GB2312"/>
          <w:bCs/>
          <w:color w:val="auto"/>
          <w:sz w:val="32"/>
          <w:szCs w:val="32"/>
        </w:rPr>
        <w:t>3</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资格审查地址：包头市九原区建华南路劳动大厦</w:t>
      </w:r>
      <w:bookmarkStart w:id="0" w:name="_GoBack"/>
      <w:bookmarkEnd w:id="0"/>
      <w:r>
        <w:rPr>
          <w:rFonts w:hint="eastAsia" w:ascii="Times New Roman" w:hAnsi="Times New Roman" w:eastAsia="仿宋_GB2312"/>
          <w:bCs/>
          <w:color w:val="auto"/>
          <w:sz w:val="32"/>
          <w:szCs w:val="32"/>
        </w:rPr>
        <w:t>大厅二楼东侧窗口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呼伦贝尔市人力资源和社会保障局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王宝成</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val="en-US" w:eastAsia="zh-CN"/>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8217839</w:t>
      </w:r>
    </w:p>
    <w:p>
      <w:pPr>
        <w:ind w:firstLine="630"/>
        <w:rPr>
          <w:rFonts w:ascii="Times New Roman" w:hAnsi="Times New Roman" w:eastAsia="仿宋_GB2312"/>
          <w:bCs/>
          <w:color w:val="FF0000"/>
          <w:sz w:val="32"/>
          <w:szCs w:val="32"/>
        </w:rPr>
      </w:pPr>
      <w:r>
        <w:rPr>
          <w:rFonts w:hint="eastAsia" w:ascii="Times New Roman" w:hAnsi="Times New Roman" w:eastAsia="仿宋_GB2312"/>
          <w:bCs/>
          <w:color w:val="auto"/>
          <w:sz w:val="32"/>
          <w:szCs w:val="32"/>
        </w:rPr>
        <w:t>资格审查地址：呼伦贝尔市人力资源和社会保障局就业促进科（呼伦贝尔市新城区安达广场南侧呼伦贝尔市民生大厦一楼大厅服务窗口）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兴安盟人力资</w:t>
      </w:r>
      <w:r>
        <w:rPr>
          <w:rFonts w:hint="eastAsia" w:ascii="Times New Roman" w:hAnsi="Times New Roman" w:eastAsia="仿宋_GB2312"/>
          <w:b/>
          <w:color w:val="auto"/>
          <w:sz w:val="32"/>
          <w:szCs w:val="32"/>
        </w:rPr>
        <w:t>`</w:t>
      </w:r>
      <w:r>
        <w:rPr>
          <w:rFonts w:ascii="Times New Roman" w:hAnsi="Times New Roman" w:eastAsia="仿宋_GB2312"/>
          <w:b/>
          <w:color w:val="auto"/>
          <w:sz w:val="32"/>
          <w:szCs w:val="32"/>
        </w:rPr>
        <w:t>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王海光</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0482</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 xml:space="preserve">8266160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资格审查地址：兴安盟人力资源和就业服务中心（乌兰浩特市乌兰西大街10号副4号民生大厦一楼大厅）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通辽市人力资源和社会保障局</w:t>
      </w:r>
    </w:p>
    <w:p>
      <w:pPr>
        <w:ind w:firstLine="630"/>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rPr>
        <w:t>王  静</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0475</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6390900</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资格审查地址：通辽市人力资源和就业服务中心（通辽市科尔沁区明仁大街中段市公安局对面</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赤峰市人力资源和社会保障局</w:t>
      </w:r>
    </w:p>
    <w:p>
      <w:pPr>
        <w:ind w:firstLine="630"/>
        <w:rPr>
          <w:rFonts w:hint="default" w:ascii="Times New Roman" w:hAnsi="Times New Roman" w:eastAsia="仿宋_GB2312"/>
          <w:bCs/>
          <w:color w:val="auto"/>
          <w:sz w:val="32"/>
          <w:szCs w:val="32"/>
          <w:lang w:val="en-US" w:eastAsia="zh-CN"/>
        </w:rPr>
      </w:pPr>
      <w:r>
        <w:rPr>
          <w:rFonts w:ascii="Times New Roman" w:hAnsi="Times New Roman" w:eastAsia="仿宋_GB2312"/>
          <w:bCs/>
          <w:color w:val="auto"/>
          <w:sz w:val="32"/>
          <w:szCs w:val="32"/>
        </w:rPr>
        <w:t>张</w:t>
      </w:r>
      <w:r>
        <w:rPr>
          <w:rFonts w:hint="eastAsia" w:ascii="Times New Roman" w:hAnsi="Times New Roman" w:eastAsia="仿宋_GB2312"/>
          <w:bCs/>
          <w:color w:val="auto"/>
          <w:sz w:val="32"/>
          <w:szCs w:val="32"/>
        </w:rPr>
        <w:t>丽</w:t>
      </w:r>
      <w:r>
        <w:rPr>
          <w:rFonts w:ascii="Times New Roman" w:hAnsi="Times New Roman" w:eastAsia="仿宋_GB2312"/>
          <w:bCs/>
          <w:color w:val="auto"/>
          <w:sz w:val="32"/>
          <w:szCs w:val="32"/>
        </w:rPr>
        <w:t xml:space="preserve">娟 </w:t>
      </w:r>
      <w:r>
        <w:rPr>
          <w:rFonts w:hint="eastAsia" w:ascii="Times New Roman" w:hAnsi="Times New Roman" w:eastAsia="仿宋_GB2312"/>
          <w:bCs/>
          <w:color w:val="auto"/>
          <w:sz w:val="32"/>
          <w:szCs w:val="32"/>
          <w:lang w:val="en-US" w:eastAsia="zh-CN"/>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0476</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88383</w:t>
      </w:r>
      <w:r>
        <w:rPr>
          <w:rFonts w:hint="eastAsia" w:ascii="Times New Roman" w:hAnsi="Times New Roman" w:eastAsia="仿宋_GB2312"/>
          <w:bCs/>
          <w:color w:val="auto"/>
          <w:sz w:val="32"/>
          <w:szCs w:val="32"/>
        </w:rPr>
        <w:t xml:space="preserve">35 </w:t>
      </w:r>
      <w:r>
        <w:rPr>
          <w:rFonts w:hint="eastAsia" w:ascii="Times New Roman" w:hAnsi="Times New Roman" w:eastAsia="仿宋_GB2312"/>
          <w:bCs/>
          <w:color w:val="auto"/>
          <w:sz w:val="32"/>
          <w:szCs w:val="32"/>
          <w:lang w:val="en-US" w:eastAsia="zh-CN"/>
        </w:rPr>
        <w:t>8333718</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资格审查地址：赤峰市松山区临潢大街宝通大厦内蒙古东部人才中心二楼人才大厅</w:t>
      </w:r>
    </w:p>
    <w:p>
      <w:pPr>
        <w:ind w:firstLine="1063" w:firstLineChars="0"/>
        <w:rPr>
          <w:rFonts w:ascii="Times New Roman" w:hAnsi="Times New Roman" w:eastAsia="仿宋_GB2312"/>
          <w:b/>
          <w:color w:val="auto"/>
          <w:kern w:val="0"/>
          <w:sz w:val="32"/>
          <w:szCs w:val="32"/>
        </w:rPr>
      </w:pPr>
      <w:r>
        <w:rPr>
          <w:rFonts w:ascii="Times New Roman" w:hAnsi="Times New Roman" w:eastAsia="仿宋_GB2312"/>
          <w:b/>
          <w:color w:val="auto"/>
          <w:sz w:val="32"/>
          <w:szCs w:val="32"/>
        </w:rPr>
        <w:t>锡林郭勒盟人力资源和社会保障局</w:t>
      </w:r>
    </w:p>
    <w:p>
      <w:pPr>
        <w:ind w:firstLine="1048" w:firstLineChars="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赵巍巍</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827</w:t>
      </w:r>
      <w:r>
        <w:rPr>
          <w:rFonts w:hint="eastAsia" w:ascii="Times New Roman" w:hAnsi="Times New Roman" w:eastAsia="仿宋_GB2312"/>
          <w:bCs/>
          <w:color w:val="auto"/>
          <w:sz w:val="32"/>
          <w:szCs w:val="32"/>
        </w:rPr>
        <w:t>2200</w:t>
      </w:r>
    </w:p>
    <w:p>
      <w:pPr>
        <w:ind w:firstLine="1048" w:firstLineChars="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资格审查地址：锡林浩特市经济技术开发区锡林大街西段劳动大厦（锡林郭勒盟人力资源和社会保障局）一楼大厅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乌兰察布市人力资源和社会保障局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武  婕</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0474</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8320213</w:t>
      </w:r>
    </w:p>
    <w:p>
      <w:pPr>
        <w:widowControl/>
        <w:ind w:left="638" w:leftChars="304"/>
        <w:jc w:val="left"/>
        <w:rPr>
          <w:rFonts w:ascii="仿宋_GB2312" w:hAnsi="宋体" w:eastAsia="仿宋_GB2312" w:cs="宋体"/>
          <w:color w:val="auto"/>
          <w:kern w:val="0"/>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乌兰察布市集宁区新区致远西街、永安</w:t>
      </w:r>
    </w:p>
    <w:p>
      <w:pPr>
        <w:widowControl/>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南路西，乌兰察布市人力资源和社会保障局东大厅</w:t>
      </w:r>
      <w:r>
        <w:rPr>
          <w:rFonts w:hint="eastAsia" w:ascii="仿宋_GB2312" w:hAnsi="宋体" w:eastAsia="仿宋_GB2312" w:cs="宋体"/>
          <w:color w:val="auto"/>
          <w:kern w:val="0"/>
          <w:sz w:val="32"/>
          <w:szCs w:val="32"/>
          <w:lang w:eastAsia="zh-CN"/>
        </w:rPr>
        <w:t>二楼自助服务区</w:t>
      </w:r>
    </w:p>
    <w:p>
      <w:pPr>
        <w:widowControl/>
        <w:ind w:firstLine="643" w:firstLineChars="200"/>
        <w:jc w:val="left"/>
        <w:rPr>
          <w:rFonts w:ascii="Times New Roman" w:hAnsi="Times New Roman" w:eastAsia="仿宋_GB2312"/>
          <w:b/>
          <w:color w:val="auto"/>
          <w:sz w:val="32"/>
          <w:szCs w:val="32"/>
        </w:rPr>
      </w:pPr>
      <w:r>
        <w:rPr>
          <w:rFonts w:ascii="Times New Roman" w:hAnsi="Times New Roman" w:eastAsia="仿宋_GB2312"/>
          <w:b/>
          <w:color w:val="auto"/>
          <w:sz w:val="32"/>
          <w:szCs w:val="32"/>
        </w:rPr>
        <w:t>鄂尔多斯市人力资源和社会保障局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赵玉宝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0477</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858</w:t>
      </w:r>
      <w:r>
        <w:rPr>
          <w:rFonts w:hint="eastAsia" w:ascii="Times New Roman" w:hAnsi="Times New Roman" w:eastAsia="仿宋_GB2312"/>
          <w:bCs/>
          <w:color w:val="auto"/>
          <w:sz w:val="32"/>
          <w:szCs w:val="32"/>
        </w:rPr>
        <w:t>2366</w:t>
      </w:r>
    </w:p>
    <w:p>
      <w:pPr>
        <w:ind w:firstLine="630"/>
        <w:rPr>
          <w:rFonts w:ascii="Times New Roman" w:hAnsi="Times New Roman" w:eastAsia="仿宋_GB2312"/>
          <w:bCs/>
          <w:color w:val="FF0000"/>
          <w:sz w:val="32"/>
          <w:szCs w:val="32"/>
        </w:rPr>
      </w:pPr>
      <w:r>
        <w:rPr>
          <w:rFonts w:hint="eastAsia" w:ascii="Times New Roman" w:hAnsi="Times New Roman" w:eastAsia="仿宋_GB2312"/>
          <w:bCs/>
          <w:color w:val="auto"/>
          <w:sz w:val="32"/>
          <w:szCs w:val="32"/>
        </w:rPr>
        <w:t>资格审查地址：</w:t>
      </w:r>
      <w:r>
        <w:rPr>
          <w:rFonts w:hint="eastAsia" w:ascii="仿宋_GB2312" w:hAnsi="宋体" w:eastAsia="仿宋_GB2312" w:cs="宋体"/>
          <w:color w:val="auto"/>
          <w:kern w:val="0"/>
          <w:sz w:val="32"/>
          <w:szCs w:val="32"/>
        </w:rPr>
        <w:t>鄂尔多斯市康巴什区时代财富大厦A座（市一中西）鄂尔多斯市人力资源和社会保障局一楼东窗口</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巴彦淖尔市人力资源和社会保障局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徐晓渊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0478</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 xml:space="preserve">8527277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0478</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85272</w:t>
      </w:r>
      <w:r>
        <w:rPr>
          <w:rFonts w:hint="eastAsia" w:ascii="Times New Roman" w:hAnsi="Times New Roman" w:eastAsia="仿宋_GB2312"/>
          <w:bCs/>
          <w:color w:val="auto"/>
          <w:sz w:val="32"/>
          <w:szCs w:val="32"/>
        </w:rPr>
        <w:t>82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资格审查地址：巴彦淖尔市政务服务中心5楼6号园</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乌海市人力资源和社会保障局</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田沃阳</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0473</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3158016</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资格审查地址：乌海市海勃湾区创业路与宜化街交叉路口宜化街2号乌海市</w:t>
      </w:r>
      <w:r>
        <w:rPr>
          <w:rFonts w:ascii="Times New Roman" w:hAnsi="Times New Roman" w:eastAsia="仿宋_GB2312"/>
          <w:bCs/>
          <w:color w:val="auto"/>
          <w:sz w:val="32"/>
          <w:szCs w:val="32"/>
        </w:rPr>
        <w:t>人力资源和社会保障局一楼东大厅</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阿拉善盟人力资源和社会保障局</w:t>
      </w:r>
    </w:p>
    <w:p>
      <w:pPr>
        <w:widowControl/>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刘海亮 </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rPr>
        <w:t>（0483）8332347</w:t>
      </w:r>
      <w:r>
        <w:rPr>
          <w:rFonts w:ascii="Times New Roman" w:hAnsi="Times New Roman" w:eastAsia="仿宋_GB2312"/>
          <w:bCs/>
          <w:color w:val="auto"/>
          <w:sz w:val="32"/>
          <w:szCs w:val="32"/>
        </w:rPr>
        <w:t xml:space="preserve">       </w:t>
      </w:r>
    </w:p>
    <w:p>
      <w:pPr>
        <w:ind w:firstLine="63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资格审查地址：阿拉善盟人力资源和社会保障综合服务大楼标准无纸化培训考试基地二楼（月亮湖路与腾飞路交叉口东北200米）</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满洲里市人力资源和社会保障局</w:t>
      </w:r>
    </w:p>
    <w:p>
      <w:pPr>
        <w:adjustRightInd w:val="0"/>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rPr>
        <w:t>刘哲昊</w:t>
      </w:r>
      <w:r>
        <w:rPr>
          <w:rFonts w:ascii="Times New Roman" w:hAnsi="Times New Roman" w:eastAsia="仿宋_GB2312"/>
          <w:bCs/>
          <w:color w:val="auto"/>
          <w:sz w:val="32"/>
          <w:szCs w:val="32"/>
        </w:rPr>
        <w:t xml:space="preserve">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0470</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62622</w:t>
      </w:r>
      <w:r>
        <w:rPr>
          <w:rFonts w:hint="eastAsia" w:ascii="Times New Roman" w:hAnsi="Times New Roman" w:eastAsia="仿宋_GB2312"/>
          <w:bCs/>
          <w:color w:val="auto"/>
          <w:sz w:val="32"/>
          <w:szCs w:val="32"/>
        </w:rPr>
        <w:t>74</w:t>
      </w:r>
      <w:r>
        <w:rPr>
          <w:rFonts w:ascii="Times New Roman" w:hAnsi="Times New Roman" w:eastAsia="仿宋_GB2312"/>
          <w:bCs/>
          <w:color w:val="auto"/>
          <w:sz w:val="32"/>
          <w:szCs w:val="32"/>
        </w:rPr>
        <w:t xml:space="preserve"> </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资格审查地址：满洲里市建设大厦五楼505室</w:t>
      </w:r>
    </w:p>
    <w:p>
      <w:pPr>
        <w:ind w:firstLine="630"/>
        <w:rPr>
          <w:rFonts w:ascii="Times New Roman" w:hAnsi="Times New Roman" w:eastAsia="仿宋_GB2312"/>
          <w:b/>
          <w:color w:val="auto"/>
          <w:sz w:val="32"/>
          <w:szCs w:val="32"/>
        </w:rPr>
      </w:pPr>
      <w:r>
        <w:rPr>
          <w:rFonts w:ascii="Times New Roman" w:hAnsi="Times New Roman" w:eastAsia="仿宋_GB2312"/>
          <w:b/>
          <w:color w:val="auto"/>
          <w:sz w:val="32"/>
          <w:szCs w:val="32"/>
        </w:rPr>
        <w:t>二连浩特市人力资源和社会保障局</w:t>
      </w:r>
    </w:p>
    <w:p>
      <w:pPr>
        <w:widowControl/>
        <w:ind w:firstLine="645"/>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 xml:space="preserve">刘小龙  </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0479</w:t>
      </w:r>
      <w:r>
        <w:rPr>
          <w:rFonts w:hint="eastAsia" w:ascii="Times New Roman" w:hAnsi="Times New Roman" w:eastAsia="仿宋_GB2312"/>
          <w:bCs/>
          <w:color w:val="auto"/>
          <w:sz w:val="32"/>
          <w:szCs w:val="32"/>
          <w:lang w:eastAsia="zh-CN"/>
        </w:rPr>
        <w:t>）</w:t>
      </w:r>
      <w:r>
        <w:rPr>
          <w:rFonts w:ascii="Times New Roman" w:hAnsi="Times New Roman" w:eastAsia="仿宋_GB2312"/>
          <w:bCs/>
          <w:color w:val="auto"/>
          <w:sz w:val="32"/>
          <w:szCs w:val="32"/>
        </w:rPr>
        <w:t>7524442</w:t>
      </w:r>
    </w:p>
    <w:p>
      <w:pPr>
        <w:ind w:firstLine="63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资格审查地址：二连浩特市党政2号楼2楼东大厅</w:t>
      </w:r>
    </w:p>
    <w:p>
      <w:pPr>
        <w:rPr>
          <w:color w:val="FF000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ODRiMTFjODM2YTFhYTcxYzliMDZmNTNiNzM4MGQifQ=="/>
  </w:docVars>
  <w:rsids>
    <w:rsidRoot w:val="00534D2E"/>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67987"/>
    <w:rsid w:val="00070004"/>
    <w:rsid w:val="00071E07"/>
    <w:rsid w:val="000720A7"/>
    <w:rsid w:val="00073B50"/>
    <w:rsid w:val="00073CBE"/>
    <w:rsid w:val="000748DC"/>
    <w:rsid w:val="000757F5"/>
    <w:rsid w:val="00077D77"/>
    <w:rsid w:val="00082196"/>
    <w:rsid w:val="00085A7C"/>
    <w:rsid w:val="0008790F"/>
    <w:rsid w:val="00092452"/>
    <w:rsid w:val="00093797"/>
    <w:rsid w:val="00093DFE"/>
    <w:rsid w:val="0009409D"/>
    <w:rsid w:val="00094C1E"/>
    <w:rsid w:val="0009606B"/>
    <w:rsid w:val="00096B0A"/>
    <w:rsid w:val="00096FF6"/>
    <w:rsid w:val="000A0C1F"/>
    <w:rsid w:val="000A1527"/>
    <w:rsid w:val="000A2415"/>
    <w:rsid w:val="000A38F0"/>
    <w:rsid w:val="000A474E"/>
    <w:rsid w:val="000A4B37"/>
    <w:rsid w:val="000B07CC"/>
    <w:rsid w:val="000B1AAC"/>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D7AA4"/>
    <w:rsid w:val="000E11C2"/>
    <w:rsid w:val="000E22EF"/>
    <w:rsid w:val="000E2335"/>
    <w:rsid w:val="000E2942"/>
    <w:rsid w:val="000E2E07"/>
    <w:rsid w:val="000E569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6626"/>
    <w:rsid w:val="00167611"/>
    <w:rsid w:val="00167D03"/>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A7DA3"/>
    <w:rsid w:val="001B18BE"/>
    <w:rsid w:val="001B1CC0"/>
    <w:rsid w:val="001B34A5"/>
    <w:rsid w:val="001B34F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714E"/>
    <w:rsid w:val="001E71E3"/>
    <w:rsid w:val="001E75AC"/>
    <w:rsid w:val="001E76E2"/>
    <w:rsid w:val="001F051A"/>
    <w:rsid w:val="001F0554"/>
    <w:rsid w:val="001F4A2E"/>
    <w:rsid w:val="001F55EF"/>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2C4"/>
    <w:rsid w:val="00237377"/>
    <w:rsid w:val="00237479"/>
    <w:rsid w:val="0024180C"/>
    <w:rsid w:val="00241900"/>
    <w:rsid w:val="00244562"/>
    <w:rsid w:val="002477CA"/>
    <w:rsid w:val="002506C6"/>
    <w:rsid w:val="002511C1"/>
    <w:rsid w:val="00254848"/>
    <w:rsid w:val="002577D8"/>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D6A21"/>
    <w:rsid w:val="002E28EE"/>
    <w:rsid w:val="002E5067"/>
    <w:rsid w:val="002E673A"/>
    <w:rsid w:val="002E782D"/>
    <w:rsid w:val="002F0DA9"/>
    <w:rsid w:val="002F0F2B"/>
    <w:rsid w:val="002F11F8"/>
    <w:rsid w:val="002F4E50"/>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1045"/>
    <w:rsid w:val="003624AE"/>
    <w:rsid w:val="00365B19"/>
    <w:rsid w:val="00367370"/>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85B"/>
    <w:rsid w:val="003E08BA"/>
    <w:rsid w:val="003E0C36"/>
    <w:rsid w:val="003E1B89"/>
    <w:rsid w:val="003E579D"/>
    <w:rsid w:val="003E6262"/>
    <w:rsid w:val="003F044E"/>
    <w:rsid w:val="003F0B06"/>
    <w:rsid w:val="003F0CE2"/>
    <w:rsid w:val="003F1C29"/>
    <w:rsid w:val="003F3A08"/>
    <w:rsid w:val="003F492B"/>
    <w:rsid w:val="00400727"/>
    <w:rsid w:val="0040196A"/>
    <w:rsid w:val="00402A4E"/>
    <w:rsid w:val="00402B97"/>
    <w:rsid w:val="00402FF9"/>
    <w:rsid w:val="0040355E"/>
    <w:rsid w:val="00405D91"/>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C8C"/>
    <w:rsid w:val="004454BF"/>
    <w:rsid w:val="00445D1A"/>
    <w:rsid w:val="00446C88"/>
    <w:rsid w:val="00446D90"/>
    <w:rsid w:val="004473FD"/>
    <w:rsid w:val="00447F35"/>
    <w:rsid w:val="00450548"/>
    <w:rsid w:val="0045109D"/>
    <w:rsid w:val="00451457"/>
    <w:rsid w:val="004539D8"/>
    <w:rsid w:val="00455FB0"/>
    <w:rsid w:val="00457C05"/>
    <w:rsid w:val="00471A2F"/>
    <w:rsid w:val="0047234C"/>
    <w:rsid w:val="00482AD0"/>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10C3"/>
    <w:rsid w:val="004D2B08"/>
    <w:rsid w:val="004D2D0F"/>
    <w:rsid w:val="004D74FE"/>
    <w:rsid w:val="004E1872"/>
    <w:rsid w:val="004E199F"/>
    <w:rsid w:val="004E19AC"/>
    <w:rsid w:val="004E1ACD"/>
    <w:rsid w:val="004E3752"/>
    <w:rsid w:val="004E3E51"/>
    <w:rsid w:val="004E4259"/>
    <w:rsid w:val="004E6224"/>
    <w:rsid w:val="004F0B8C"/>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4D2E"/>
    <w:rsid w:val="00535377"/>
    <w:rsid w:val="00535D42"/>
    <w:rsid w:val="00535E57"/>
    <w:rsid w:val="00537FBB"/>
    <w:rsid w:val="00543FA1"/>
    <w:rsid w:val="00544872"/>
    <w:rsid w:val="00545955"/>
    <w:rsid w:val="00546F9C"/>
    <w:rsid w:val="005476C2"/>
    <w:rsid w:val="00551F7E"/>
    <w:rsid w:val="00551F84"/>
    <w:rsid w:val="00553147"/>
    <w:rsid w:val="00553350"/>
    <w:rsid w:val="00554F20"/>
    <w:rsid w:val="005570EB"/>
    <w:rsid w:val="00562811"/>
    <w:rsid w:val="00562D81"/>
    <w:rsid w:val="005655FB"/>
    <w:rsid w:val="00565836"/>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6B16"/>
    <w:rsid w:val="00627641"/>
    <w:rsid w:val="00630FDE"/>
    <w:rsid w:val="00633329"/>
    <w:rsid w:val="00633FAB"/>
    <w:rsid w:val="006351F6"/>
    <w:rsid w:val="00635970"/>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03DD"/>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558F"/>
    <w:rsid w:val="00736F88"/>
    <w:rsid w:val="00743B14"/>
    <w:rsid w:val="00744052"/>
    <w:rsid w:val="00745A4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1B68"/>
    <w:rsid w:val="00772912"/>
    <w:rsid w:val="00773317"/>
    <w:rsid w:val="007740CD"/>
    <w:rsid w:val="0077438B"/>
    <w:rsid w:val="00783494"/>
    <w:rsid w:val="00784316"/>
    <w:rsid w:val="00784EC5"/>
    <w:rsid w:val="007858D4"/>
    <w:rsid w:val="00787264"/>
    <w:rsid w:val="0079074F"/>
    <w:rsid w:val="00791047"/>
    <w:rsid w:val="00791A7C"/>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69C4"/>
    <w:rsid w:val="007E7187"/>
    <w:rsid w:val="007E7FAF"/>
    <w:rsid w:val="007F0D52"/>
    <w:rsid w:val="0080038F"/>
    <w:rsid w:val="00803757"/>
    <w:rsid w:val="0080561B"/>
    <w:rsid w:val="00810A12"/>
    <w:rsid w:val="00812A01"/>
    <w:rsid w:val="00812C2C"/>
    <w:rsid w:val="00815C5A"/>
    <w:rsid w:val="00816A50"/>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C"/>
    <w:rsid w:val="00852F5B"/>
    <w:rsid w:val="008553DF"/>
    <w:rsid w:val="0086012B"/>
    <w:rsid w:val="0086042F"/>
    <w:rsid w:val="00860861"/>
    <w:rsid w:val="0086186F"/>
    <w:rsid w:val="00862339"/>
    <w:rsid w:val="00863DE9"/>
    <w:rsid w:val="00865BAD"/>
    <w:rsid w:val="00865E48"/>
    <w:rsid w:val="0087040B"/>
    <w:rsid w:val="00873C56"/>
    <w:rsid w:val="00874625"/>
    <w:rsid w:val="00875030"/>
    <w:rsid w:val="008756EB"/>
    <w:rsid w:val="008764CD"/>
    <w:rsid w:val="008768B7"/>
    <w:rsid w:val="00880225"/>
    <w:rsid w:val="00881532"/>
    <w:rsid w:val="008819F5"/>
    <w:rsid w:val="0088259B"/>
    <w:rsid w:val="00883916"/>
    <w:rsid w:val="00890A27"/>
    <w:rsid w:val="00891C29"/>
    <w:rsid w:val="00891F06"/>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329"/>
    <w:rsid w:val="008B3402"/>
    <w:rsid w:val="008B4A09"/>
    <w:rsid w:val="008B602C"/>
    <w:rsid w:val="008B6C4C"/>
    <w:rsid w:val="008C265C"/>
    <w:rsid w:val="008C2C45"/>
    <w:rsid w:val="008C33EF"/>
    <w:rsid w:val="008C377A"/>
    <w:rsid w:val="008C7784"/>
    <w:rsid w:val="008D2801"/>
    <w:rsid w:val="008D29CB"/>
    <w:rsid w:val="008D30D6"/>
    <w:rsid w:val="008D43DC"/>
    <w:rsid w:val="008D4FA0"/>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22C7"/>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796E"/>
    <w:rsid w:val="00977C29"/>
    <w:rsid w:val="0098394B"/>
    <w:rsid w:val="00983A28"/>
    <w:rsid w:val="00990D2A"/>
    <w:rsid w:val="00995D15"/>
    <w:rsid w:val="0099729A"/>
    <w:rsid w:val="009A3788"/>
    <w:rsid w:val="009A459F"/>
    <w:rsid w:val="009A68BE"/>
    <w:rsid w:val="009A7152"/>
    <w:rsid w:val="009A7AC6"/>
    <w:rsid w:val="009A7F8B"/>
    <w:rsid w:val="009B1D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3698"/>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34C"/>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461D"/>
    <w:rsid w:val="00BA49D8"/>
    <w:rsid w:val="00BA5889"/>
    <w:rsid w:val="00BA635F"/>
    <w:rsid w:val="00BA73E3"/>
    <w:rsid w:val="00BB0DBF"/>
    <w:rsid w:val="00BB2646"/>
    <w:rsid w:val="00BB2E0B"/>
    <w:rsid w:val="00BB5703"/>
    <w:rsid w:val="00BB648F"/>
    <w:rsid w:val="00BB66A2"/>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E6F63"/>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5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272D"/>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26D4"/>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EF756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67A"/>
    <w:rsid w:val="00F51930"/>
    <w:rsid w:val="00F51FAD"/>
    <w:rsid w:val="00F52E1D"/>
    <w:rsid w:val="00F535AD"/>
    <w:rsid w:val="00F5376D"/>
    <w:rsid w:val="00F53C75"/>
    <w:rsid w:val="00F55137"/>
    <w:rsid w:val="00F56C5C"/>
    <w:rsid w:val="00F61136"/>
    <w:rsid w:val="00F61C8A"/>
    <w:rsid w:val="00F62DC4"/>
    <w:rsid w:val="00F6394F"/>
    <w:rsid w:val="00F66092"/>
    <w:rsid w:val="00F70801"/>
    <w:rsid w:val="00F710D2"/>
    <w:rsid w:val="00F72222"/>
    <w:rsid w:val="00F73526"/>
    <w:rsid w:val="00F74249"/>
    <w:rsid w:val="00F74A11"/>
    <w:rsid w:val="00F778FC"/>
    <w:rsid w:val="00F81E36"/>
    <w:rsid w:val="00F832EC"/>
    <w:rsid w:val="00F83B6B"/>
    <w:rsid w:val="00F846B1"/>
    <w:rsid w:val="00F860A8"/>
    <w:rsid w:val="00F86F4F"/>
    <w:rsid w:val="00FA1189"/>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0E9C"/>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00FF7438"/>
    <w:rsid w:val="38451629"/>
    <w:rsid w:val="3BF3E977"/>
    <w:rsid w:val="5CE703CE"/>
    <w:rsid w:val="672C034E"/>
    <w:rsid w:val="684E77D6"/>
    <w:rsid w:val="78220048"/>
    <w:rsid w:val="7ACF6F7C"/>
    <w:rsid w:val="7BE77B80"/>
    <w:rsid w:val="7DBEEFD9"/>
    <w:rsid w:val="7FF673DF"/>
    <w:rsid w:val="BE778944"/>
    <w:rsid w:val="FDC84640"/>
    <w:rsid w:val="FEEDBBF8"/>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915</Words>
  <Characters>1066</Characters>
  <Lines>8</Lines>
  <Paragraphs>2</Paragraphs>
  <TotalTime>15</TotalTime>
  <ScaleCrop>false</ScaleCrop>
  <LinksUpToDate>false</LinksUpToDate>
  <CharactersWithSpaces>1134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2021-06-26T17:33:00Z</dcterms:created>
  <dc:creator>王钧</dc:creator>
  <cp:lastModifiedBy>、泽西。</cp:lastModifiedBy>
  <dcterms:modified xsi:type="dcterms:W3CDTF">2023-07-05T03:48:41Z</dcterms:modified>
  <dc:title>附件4</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1DB8AD453BAA42C7ACB11990C2897324_12</vt:lpwstr>
  </property>
</Properties>
</file>