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rPr>
          <w:rFonts w:ascii="黑体" w:hAnsi="黑体" w:eastAsia="黑体" w:cs="黑体"/>
          <w:b w:val="0"/>
          <w:bCs w:val="0"/>
        </w:rPr>
      </w:pPr>
      <w:bookmarkStart w:id="0" w:name="_Toc23563"/>
      <w:bookmarkStart w:id="1" w:name="_Toc21270"/>
      <w:bookmarkStart w:id="2" w:name="_Toc26195"/>
      <w:bookmarkStart w:id="3" w:name="_Toc2003"/>
      <w:r>
        <w:rPr>
          <w:rFonts w:hint="eastAsia" w:ascii="黑体" w:hAnsi="黑体" w:eastAsia="黑体" w:cs="黑体"/>
          <w:b w:val="0"/>
          <w:bCs w:val="0"/>
        </w:rPr>
        <w:t>附件2</w:t>
      </w:r>
      <w:bookmarkEnd w:id="0"/>
      <w:bookmarkEnd w:id="1"/>
      <w:bookmarkEnd w:id="2"/>
      <w:bookmarkEnd w:id="3"/>
    </w:p>
    <w:p>
      <w:pPr>
        <w:pStyle w:val="2"/>
        <w:spacing w:before="0" w:after="0" w:line="600" w:lineRule="exact"/>
        <w:ind w:firstLine="707"/>
        <w:jc w:val="center"/>
        <w:rPr>
          <w:rFonts w:ascii="黑体" w:hAnsi="黑体" w:eastAsia="黑体" w:cs="黑体"/>
          <w:b w:val="0"/>
          <w:bCs w:val="0"/>
        </w:rPr>
      </w:pPr>
      <w:bookmarkStart w:id="7" w:name="_GoBack"/>
      <w:bookmarkStart w:id="4" w:name="_Toc20668"/>
      <w:bookmarkStart w:id="5" w:name="_Toc26051"/>
      <w:bookmarkStart w:id="6" w:name="_Toc13441"/>
      <w:r>
        <w:rPr>
          <w:rFonts w:hint="eastAsia" w:ascii="黑体" w:hAnsi="黑体" w:eastAsia="黑体" w:cs="黑体"/>
          <w:b w:val="0"/>
          <w:bCs w:val="0"/>
        </w:rPr>
        <w:t>旅游市场突发事件上报流程图</w:t>
      </w:r>
      <w:bookmarkEnd w:id="4"/>
      <w:bookmarkEnd w:id="5"/>
      <w:bookmarkEnd w:id="6"/>
    </w:p>
    <w:bookmarkEnd w:id="7"/>
    <w:p>
      <w:pPr>
        <w:spacing w:line="600" w:lineRule="exact"/>
        <w:ind w:firstLine="707"/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187960</wp:posOffset>
                </wp:positionV>
                <wp:extent cx="5277485" cy="5005070"/>
                <wp:effectExtent l="4445" t="5080" r="13970" b="190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7485" cy="5005070"/>
                          <a:chOff x="6892" y="1816414"/>
                          <a:chExt cx="8820" cy="5872"/>
                        </a:xfrm>
                      </wpg:grpSpPr>
                      <wps:wsp>
                        <wps:cNvPr id="24" name="矩形 303"/>
                        <wps:cNvSpPr>
                          <a:spLocks noChangeArrowheads="1"/>
                        </wps:cNvSpPr>
                        <wps:spPr bwMode="auto">
                          <a:xfrm>
                            <a:off x="9886" y="1816414"/>
                            <a:ext cx="2867" cy="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立即拨打1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、1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19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、1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报警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25" name="直接连接符 310"/>
                        <wps:cNvCnPr>
                          <a:cxnSpLocks noChangeShapeType="1"/>
                        </wps:cNvCnPr>
                        <wps:spPr bwMode="auto">
                          <a:xfrm flipV="1">
                            <a:off x="9322" y="1816720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6" name="矩形 304"/>
                        <wps:cNvSpPr>
                          <a:spLocks noChangeArrowheads="1"/>
                        </wps:cNvSpPr>
                        <wps:spPr bwMode="auto">
                          <a:xfrm>
                            <a:off x="6892" y="1816969"/>
                            <a:ext cx="1814" cy="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随团（地接）导游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人员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、场所管理人员</w:t>
                              </w:r>
                            </w:p>
                            <w:p>
                              <w:pPr>
                                <w:ind w:firstLine="398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（立即上报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27" name="矩形 302"/>
                        <wps:cNvSpPr>
                          <a:spLocks noChangeArrowheads="1"/>
                        </wps:cNvSpPr>
                        <wps:spPr bwMode="auto">
                          <a:xfrm>
                            <a:off x="13537" y="1817036"/>
                            <a:ext cx="1655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通报组团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旅行社</w:t>
                              </w:r>
                            </w:p>
                            <w:p>
                              <w:pPr>
                                <w:ind w:firstLine="398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（2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0分钟内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上报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28" name="直接连接符 311"/>
                        <wps:cNvCnPr>
                          <a:cxnSpLocks noChangeShapeType="1"/>
                        </wps:cNvCnPr>
                        <wps:spPr bwMode="auto">
                          <a:xfrm>
                            <a:off x="9321" y="1816753"/>
                            <a:ext cx="25" cy="19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9" name="矩形 299"/>
                        <wps:cNvSpPr>
                          <a:spLocks noChangeArrowheads="1"/>
                        </wps:cNvSpPr>
                        <wps:spPr bwMode="auto">
                          <a:xfrm>
                            <a:off x="9894" y="1817161"/>
                            <a:ext cx="2937" cy="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报告所在旅行社（2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0分钟内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上报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30" name="直接连接符 312"/>
                        <wps:cNvCnPr>
                          <a:cxnSpLocks noChangeShapeType="1"/>
                        </wps:cNvCnPr>
                        <wps:spPr bwMode="auto">
                          <a:xfrm flipV="1">
                            <a:off x="8768" y="1817626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直接连接符 319"/>
                        <wps:cNvCnPr>
                          <a:cxnSpLocks noChangeShapeType="1"/>
                        </wps:cNvCnPr>
                        <wps:spPr bwMode="auto">
                          <a:xfrm flipV="1">
                            <a:off x="12872" y="1817460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直接连接符 309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0" y="1817377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直接连接符 298"/>
                        <wps:cNvCnPr>
                          <a:cxnSpLocks noChangeShapeType="1"/>
                        </wps:cNvCnPr>
                        <wps:spPr bwMode="auto">
                          <a:xfrm>
                            <a:off x="14485" y="1817883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4" name="矩形 322"/>
                        <wps:cNvSpPr>
                          <a:spLocks noChangeArrowheads="1"/>
                        </wps:cNvSpPr>
                        <wps:spPr bwMode="auto">
                          <a:xfrm>
                            <a:off x="9932" y="1818086"/>
                            <a:ext cx="2266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报告当地文化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和旅游行政管理部门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（20分钟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内上报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35" name="矩形 300"/>
                        <wps:cNvSpPr>
                          <a:spLocks noChangeArrowheads="1"/>
                        </wps:cNvSpPr>
                        <wps:spPr bwMode="auto">
                          <a:xfrm>
                            <a:off x="13366" y="1818505"/>
                            <a:ext cx="2347" cy="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报告组团社所在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地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文化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和旅游行政管理部门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36" name="直接连接符 325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5" y="1818701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直接连接符 30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76" y="1819008"/>
                            <a:ext cx="9" cy="7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直接连接符 306"/>
                        <wps:cNvCnPr>
                          <a:cxnSpLocks noChangeShapeType="1"/>
                        </wps:cNvCnPr>
                        <wps:spPr bwMode="auto">
                          <a:xfrm>
                            <a:off x="11658" y="1818945"/>
                            <a:ext cx="0" cy="8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矩形 315"/>
                        <wps:cNvSpPr>
                          <a:spLocks noChangeArrowheads="1"/>
                        </wps:cNvSpPr>
                        <wps:spPr bwMode="auto">
                          <a:xfrm>
                            <a:off x="7447" y="1819773"/>
                            <a:ext cx="3163" cy="1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398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报告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当地政府</w:t>
                              </w:r>
                            </w:p>
                            <w:p>
                              <w:pPr>
                                <w:ind w:firstLine="398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2.报告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上一级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文化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和旅游行政管理部门</w:t>
                              </w:r>
                            </w:p>
                            <w:p>
                              <w:pPr>
                                <w:ind w:firstLine="398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3.配合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有关部门做好紧急救援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、事故调查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40" name="矩形 314"/>
                        <wps:cNvSpPr>
                          <a:spLocks noChangeArrowheads="1"/>
                        </wps:cNvSpPr>
                        <wps:spPr bwMode="auto">
                          <a:xfrm>
                            <a:off x="11016" y="1819798"/>
                            <a:ext cx="2931" cy="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left="0" w:leftChars="0" w:firstLine="0" w:firstLineChars="0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通报组团社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的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文化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和旅游行政管理部门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0分钟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内上报）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  <wps:wsp>
                        <wps:cNvPr id="41" name="直接连接符 305"/>
                        <wps:cNvCnPr>
                          <a:cxnSpLocks noChangeShapeType="1"/>
                        </wps:cNvCnPr>
                        <wps:spPr bwMode="auto">
                          <a:xfrm>
                            <a:off x="12354" y="1820597"/>
                            <a:ext cx="11" cy="6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矩形 316"/>
                        <wps:cNvSpPr>
                          <a:spLocks noChangeArrowheads="1"/>
                        </wps:cNvSpPr>
                        <wps:spPr bwMode="auto">
                          <a:xfrm>
                            <a:off x="10984" y="1821278"/>
                            <a:ext cx="3191" cy="1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398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上报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上级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文化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和旅游行政管理部门</w:t>
                              </w:r>
                            </w:p>
                            <w:p>
                              <w:pPr>
                                <w:ind w:firstLine="398"/>
                                <w:jc w:val="left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  <w:sz w:val="18"/>
                                  <w:szCs w:val="18"/>
                                </w:rPr>
                                <w:t>2.协调</w:t>
                              </w:r>
                              <w: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组团旅行社和事发地政府做好应急救援和亲属安抚工作</w:t>
                              </w:r>
                            </w:p>
                          </w:txbxContent>
                        </wps:txbx>
                        <wps:bodyPr rot="0" vert="horz" wrap="square" lIns="36000" tIns="18000" rIns="36000" bIns="1800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pt;margin-top:14.8pt;height:394.1pt;width:415.55pt;z-index:251659264;mso-width-relative:page;mso-height-relative:page;" coordorigin="6892,1816414" coordsize="8820,5872" o:gfxdata="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AZUnTG&#10;2QAAAAgBAAAPAAAAAAAAAAEAIAAAACIAAABkcnMvZG93bnJldi54bWxQSwECFAAUAAAACACHTuJA&#10;qPep5OkFAAD2LgAADgAAAAAAAAABACAAAAAoAQAAZHJzL2Uyb0RvYy54bWxQSwUGAAAAAAYABgBZ&#10;AQAAgwkAAAAA&#10;">
                <o:lock v:ext="edit" aspectratio="f"/>
                <v:rect id="矩形 303" o:spid="_x0000_s1026" o:spt="1" style="position:absolute;left:9886;top:1816414;height:555;width:2867;v-text-anchor:middle;" filled="f" stroked="t" coordsize="21600,21600" o:gfxdata="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vErr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立即拨打1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10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、1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19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、1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20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报警</w:t>
                        </w:r>
                      </w:p>
                    </w:txbxContent>
                  </v:textbox>
                </v:rect>
                <v:line id="直接连接符 310" o:spid="_x0000_s1026" o:spt="20" style="position:absolute;left:9322;top:1816720;flip:y;height:0;width:556;" filled="f" stroked="t" coordsize="21600,21600" o:gfxdata="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opRC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rect id="矩形 304" o:spid="_x0000_s1026" o:spt="1" style="position:absolute;left:6892;top:1816969;height:1364;width:1814;v-text-anchor:middle;" filled="f" stroked="t" coordsize="21600,21600" o:gfxdata="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bxB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随团（地接）导游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人员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、场所管理人员</w:t>
                        </w:r>
                      </w:p>
                      <w:p>
                        <w:pPr>
                          <w:ind w:firstLine="398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（立即上报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矩形 302" o:spid="_x0000_s1026" o:spt="1" style="position:absolute;left:13537;top:1817036;height:850;width:1655;v-text-anchor:middle;" filled="f" stroked="t" coordsize="21600,21600" o:gfxdata="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iO12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通报组团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旅行社</w:t>
                        </w:r>
                      </w:p>
                      <w:p>
                        <w:pPr>
                          <w:ind w:firstLine="398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（2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0分钟内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上报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line id="直接连接符 311" o:spid="_x0000_s1026" o:spt="20" style="position:absolute;left:9321;top:1816753;height:1937;width:25;" filled="f" stroked="t" coordsize="21600,21600" o:gfxdata="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URC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/>
                  <v:imagedata o:title=""/>
                  <o:lock v:ext="edit" aspectratio="f"/>
                </v:line>
                <v:rect id="矩形 299" o:spid="_x0000_s1026" o:spt="1" style="position:absolute;left:9894;top:1817161;height:726;width:2937;v-text-anchor:middle;" filled="f" stroked="t" coordsize="21600,21600" o:gfxdata="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PCEM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报告所在旅行社（2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0分钟内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上报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line id="直接连接符 312" o:spid="_x0000_s1026" o:spt="20" style="position:absolute;left:8768;top:1817626;flip:y;height:0;width:555;" filled="f" stroked="t" coordsize="21600,21600" o:gfxdata="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4X3na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</v:line>
                <v:line id="直接连接符 319" o:spid="_x0000_s1026" o:spt="20" style="position:absolute;left:12872;top:1817460;flip:y;height:0;width:556;" filled="f" stroked="t" coordsize="21600,21600" o:gfxdata="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0AEn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line id="直接连接符 309" o:spid="_x0000_s1026" o:spt="20" style="position:absolute;left:9350;top:1817377;flip:y;height:0;width:556;" filled="f" stroked="t" coordsize="21600,21600" o:gfxdata="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kprr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line id="直接连接符 298" o:spid="_x0000_s1026" o:spt="20" style="position:absolute;left:14485;top:1817883;height:616;width:0;" filled="f" stroked="t" coordsize="21600,21600" o:gfxdata="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OCgd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rect id="矩形 322" o:spid="_x0000_s1026" o:spt="1" style="position:absolute;left:9932;top:1818086;height:850;width:2266;v-text-anchor:middle;" filled="f" stroked="t" coordsize="21600,21600" o:gfxdata="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ovX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报告当地文化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和旅游行政管理部门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（20分钟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内上报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）</w:t>
                        </w:r>
                      </w:p>
                    </w:txbxContent>
                  </v:textbox>
                </v:rect>
                <v:rect id="矩形 300" o:spid="_x0000_s1026" o:spt="1" style="position:absolute;left:13366;top:1818505;height:850;width:2347;v-text-anchor:middle;" filled="f" stroked="t" coordsize="21600,21600" o:gfxdata="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kGO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报告组团社所在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地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文化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和旅游行政管理部门</w:t>
                        </w:r>
                      </w:p>
                    </w:txbxContent>
                  </v:textbox>
                </v:rect>
                <v:line id="直接连接符 325" o:spid="_x0000_s1026" o:spt="20" style="position:absolute;left:9355;top:1818701;flip:y;height:0;width:556;" filled="f" stroked="t" coordsize="21600,21600" o:gfxdata="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Kmc6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line id="直接连接符 307" o:spid="_x0000_s1026" o:spt="20" style="position:absolute;left:10076;top:1819008;flip:x;height:769;width:9;" filled="f" stroked="t" coordsize="21600,21600" o:gfxdata="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flOX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line id="直接连接符 306" o:spid="_x0000_s1026" o:spt="20" style="position:absolute;left:11658;top:1818945;height:854;width:0;" filled="f" stroked="t" coordsize="21600,21600" o:gfxdata="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5y6bL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rect id="矩形 315" o:spid="_x0000_s1026" o:spt="1" style="position:absolute;left:7447;top:1819773;height:1313;width:3163;v-text-anchor:middle;" filled="f" stroked="t" coordsize="21600,21600" o:gfxdata="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pEu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firstLine="398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报告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当地政府</w:t>
                        </w:r>
                      </w:p>
                      <w:p>
                        <w:pPr>
                          <w:ind w:firstLine="398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2.报告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上一级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文化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和旅游行政管理部门</w:t>
                        </w:r>
                      </w:p>
                      <w:p>
                        <w:pPr>
                          <w:ind w:firstLine="398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3.配合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有关部门做好紧急救援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、事故调查</w:t>
                        </w:r>
                      </w:p>
                    </w:txbxContent>
                  </v:textbox>
                </v:rect>
                <v:rect id="矩形 314" o:spid="_x0000_s1026" o:spt="1" style="position:absolute;left:11016;top:1819798;height:803;width:2931;v-text-anchor:middle;" filled="f" stroked="t" coordsize="21600,21600" o:gfxdata="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VyAy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left="0" w:leftChars="0" w:firstLine="0" w:firstLineChars="0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通报组团社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的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文化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和旅游行政管理部门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0分钟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内上报）</w:t>
                        </w:r>
                      </w:p>
                    </w:txbxContent>
                  </v:textbox>
                </v:rect>
                <v:line id="直接连接符 305" o:spid="_x0000_s1026" o:spt="20" style="position:absolute;left:12354;top:1820597;height:680;width:11;" filled="f" stroked="t" coordsize="21600,21600" o:gfxdata="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Bgj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miterlimit="8" joinstyle="miter" endarrow="block"/>
                  <v:imagedata o:title=""/>
                  <o:lock v:ext="edit" aspectratio="f"/>
                </v:line>
                <v:rect id="矩形 316" o:spid="_x0000_s1026" o:spt="1" style="position:absolute;left:10984;top:1821278;height:1009;width:3191;v-text-anchor:middle;" filled="f" stroked="t" coordsize="21600,21600" o:gfxdata="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4vz4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miterlimit="8" joinstyle="miter"/>
                  <v:imagedata o:title=""/>
                  <o:lock v:ext="edit" aspectratio="f"/>
                  <v:textbox inset="1mm,0.5mm,1mm,0.5mm">
                    <w:txbxContent>
                      <w:p>
                        <w:pPr>
                          <w:ind w:firstLine="398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上报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上级</w:t>
                        </w: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文化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和旅游行政管理部门</w:t>
                        </w:r>
                      </w:p>
                      <w:p>
                        <w:pPr>
                          <w:ind w:firstLine="398"/>
                          <w:jc w:val="left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000000"/>
                            <w:sz w:val="18"/>
                            <w:szCs w:val="18"/>
                          </w:rPr>
                          <w:t>2.协调</w:t>
                        </w: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组团旅行社和事发地政府做好应急救援和亲属安抚工作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>
      <w:pPr>
        <w:spacing w:line="600" w:lineRule="exact"/>
        <w:ind w:firstLine="707"/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37456C55"/>
    <w:rsid w:val="0EEA3714"/>
    <w:rsid w:val="3745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一级标题"/>
    <w:basedOn w:val="2"/>
    <w:qFormat/>
    <w:uiPriority w:val="0"/>
    <w:pPr>
      <w:spacing w:line="600" w:lineRule="exact"/>
      <w:jc w:val="left"/>
      <w:outlineLvl w:val="0"/>
    </w:pPr>
    <w:rPr>
      <w:rFonts w:ascii="黑体" w:hAnsi="黑体" w:eastAsia="黑体"/>
      <w:b w:val="0"/>
      <w:bCs w:val="0"/>
      <w:szCs w:val="30"/>
    </w:rPr>
  </w:style>
  <w:style w:type="paragraph" w:customStyle="1" w:styleId="7">
    <w:name w:val="二级标题1"/>
    <w:basedOn w:val="3"/>
    <w:qFormat/>
    <w:uiPriority w:val="0"/>
    <w:pPr>
      <w:spacing w:before="0" w:after="0" w:line="600" w:lineRule="exact"/>
    </w:pPr>
    <w:rPr>
      <w:rFonts w:ascii="楷体" w:hAnsi="楷体" w:eastAsia="楷体"/>
      <w:b w:val="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2951</Words>
  <Characters>3140</Characters>
  <Lines>0</Lines>
  <Paragraphs>0</Paragraphs>
  <TotalTime>9</TotalTime>
  <ScaleCrop>false</ScaleCrop>
  <LinksUpToDate>false</LinksUpToDate>
  <CharactersWithSpaces>3140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2023-07-22T10:41:00Z</dcterms:created>
  <dc:creator>赵老师</dc:creator>
  <cp:lastModifiedBy>白SIR</cp:lastModifiedBy>
  <dcterms:modified xsi:type="dcterms:W3CDTF">2023-07-25T01:30:24Z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3629507DD6AC4EBD9C6E5D8FA12B642B_13</vt:lpwstr>
  </property>
</Properties>
</file>